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right="89"/>
        <w:jc w:val="left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MODELLO B</w:t>
      </w:r>
    </w:p>
    <w:p w:rsidR="00000000" w:rsidDel="00000000" w:rsidP="00000000" w:rsidRDefault="00000000" w:rsidRPr="00000000" w14:paraId="00000002">
      <w:pPr>
        <w:spacing w:line="360" w:lineRule="auto"/>
        <w:ind w:right="89"/>
        <w:jc w:val="left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right="89"/>
        <w:jc w:val="center"/>
        <w:rPr>
          <w:rFonts w:ascii="Verdana" w:cs="Verdana" w:eastAsia="Verdana" w:hAnsi="Verdana"/>
          <w:color w:val="c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c00000"/>
          <w:sz w:val="24"/>
          <w:szCs w:val="24"/>
          <w:rtl w:val="0"/>
        </w:rPr>
        <w:t xml:space="preserve">VERBALE DI CHIAMATA DEL NUMERO UNICO EMERGENZA 112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" w:line="36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8.0" w:type="dxa"/>
        <w:jc w:val="left"/>
        <w:tblInd w:w="189.0" w:type="dxa"/>
        <w:tblLayout w:type="fixed"/>
        <w:tblLook w:val="0400"/>
      </w:tblPr>
      <w:tblGrid>
        <w:gridCol w:w="4724"/>
        <w:gridCol w:w="4734"/>
        <w:tblGridChange w:id="0">
          <w:tblGrid>
            <w:gridCol w:w="4724"/>
            <w:gridCol w:w="4734"/>
          </w:tblGrid>
        </w:tblGridChange>
      </w:tblGrid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before="59" w:line="360" w:lineRule="auto"/>
              <w:ind w:left="158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ALUNNO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36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before="57" w:line="360" w:lineRule="auto"/>
              <w:ind w:left="158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36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before="61" w:line="360" w:lineRule="auto"/>
              <w:ind w:left="158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Nomi dei genitori o di chi ne esercita la patria potestà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before="59" w:line="360" w:lineRule="auto"/>
              <w:ind w:left="158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Numeri di telefono da contattare in caso di emergenza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before="59" w:line="360" w:lineRule="auto"/>
              <w:ind w:left="158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Ora di chiamata al NUE 112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before="59" w:line="360" w:lineRule="auto"/>
              <w:ind w:left="158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Persona che ha chiamato il NUE 112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tabs>
                <w:tab w:val="left" w:leader="none" w:pos="1420"/>
                <w:tab w:val="left" w:leader="none" w:pos="2358"/>
                <w:tab w:val="left" w:leader="none" w:pos="4049"/>
              </w:tabs>
              <w:spacing w:before="57" w:line="360" w:lineRule="auto"/>
              <w:ind w:left="158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Sintesi delle</w:t>
              <w:tab/>
              <w:t xml:space="preserve">informazioni fornite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before="59" w:line="360" w:lineRule="auto"/>
              <w:ind w:left="158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Risposta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before="59" w:line="360" w:lineRule="auto"/>
              <w:ind w:left="158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Arrivo dell’ambulanza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1" w:before="185" w:line="36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58.0" w:type="dxa"/>
        <w:jc w:val="left"/>
        <w:tblInd w:w="189.0" w:type="dxa"/>
        <w:tblLayout w:type="fixed"/>
        <w:tblLook w:val="0400"/>
      </w:tblPr>
      <w:tblGrid>
        <w:gridCol w:w="4724"/>
        <w:gridCol w:w="4734"/>
        <w:tblGridChange w:id="0">
          <w:tblGrid>
            <w:gridCol w:w="4724"/>
            <w:gridCol w:w="4734"/>
          </w:tblGrid>
        </w:tblGridChange>
      </w:tblGrid>
      <w:tr>
        <w:trPr>
          <w:cantSplit w:val="0"/>
          <w:trHeight w:val="55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before="59" w:line="360" w:lineRule="auto"/>
              <w:ind w:left="158" w:firstLine="0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Se l’alunno viene trasportato al pronto soccorso: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before="59" w:line="360" w:lineRule="auto"/>
              <w:ind w:left="158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Chi accompagna l’alunno in ambulanza?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36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before="59" w:line="360" w:lineRule="auto"/>
              <w:ind w:left="158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 quale Pronto Soccorso viene trasportato?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36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before="57" w:line="360" w:lineRule="auto"/>
              <w:ind w:left="158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 che ora arriva?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36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before="61" w:line="360" w:lineRule="auto"/>
              <w:ind w:left="158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 che ora arrivano i genitori?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before="59" w:line="360" w:lineRule="auto"/>
              <w:ind w:left="158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 che ora l’accompagnatore lascia il Pronto Soccorso?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36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before="59" w:line="360" w:lineRule="auto"/>
              <w:ind w:left="158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L’alunno viene ricoverato?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36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before="39" w:line="360" w:lineRule="auto"/>
        <w:ind w:left="8826" w:firstLine="0"/>
        <w:rPr>
          <w:sz w:val="34"/>
          <w:szCs w:val="3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